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widowControl/>
        <w:jc w:val="left"/>
        <w:rPr>
          <w:rFonts w:ascii="宋体" w:hAnsi="宋体" w:eastAsia="宋体" w:cs="Times New Roman"/>
          <w:vanish/>
          <w:color w:val="993300"/>
          <w:kern w:val="0"/>
          <w:sz w:val="24"/>
          <w:szCs w:val="24"/>
        </w:rPr>
      </w:pPr>
    </w:p>
    <w:p>
      <w:pPr>
        <w:widowControl/>
        <w:spacing w:line="300" w:lineRule="atLeast"/>
        <w:jc w:val="center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center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center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center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center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兵青基发〔2015〕01号</w:t>
      </w:r>
    </w:p>
    <w:p>
      <w:pPr>
        <w:widowControl/>
        <w:spacing w:line="300" w:lineRule="atLeas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center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300" w:lineRule="atLeast"/>
        <w:jc w:val="center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关于划拨2015年兵团青基会“希望之星”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9933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秋季助学金的通知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各师团委：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根据安排，将于近日划拨2015年“希望之星”秋季助学金，现就有关事宜通知如下。</w:t>
      </w:r>
    </w:p>
    <w:p>
      <w:pPr>
        <w:pStyle w:val="10"/>
        <w:widowControl/>
        <w:spacing w:line="560" w:lineRule="exact"/>
        <w:ind w:firstLine="64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一、发放时间</w:t>
      </w:r>
    </w:p>
    <w:p>
      <w:pPr>
        <w:pStyle w:val="10"/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助学金划拨到账10个工作日内，请及时做好助学金发工作。</w:t>
      </w:r>
    </w:p>
    <w:p>
      <w:pPr>
        <w:pStyle w:val="10"/>
        <w:widowControl/>
        <w:spacing w:line="560" w:lineRule="exact"/>
        <w:ind w:firstLine="643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二、报送材料</w:t>
      </w:r>
    </w:p>
    <w:p>
      <w:pPr>
        <w:pStyle w:val="10"/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（一）各师在拨款到位一周内开出财务收据寄青基会。</w:t>
      </w:r>
    </w:p>
    <w:p>
      <w:pPr>
        <w:pStyle w:val="10"/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 助学金发放完成后，一周内将领取签名册电子版发至指定邮箱，纸质版一式4份，学校和师团委自留1份，2份盖章邮寄至青基会。</w:t>
      </w:r>
    </w:p>
    <w:p>
      <w:pPr>
        <w:pStyle w:val="10"/>
        <w:widowControl/>
        <w:spacing w:line="560" w:lineRule="exact"/>
        <w:ind w:firstLine="64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三、后续工作</w:t>
      </w:r>
    </w:p>
    <w:p>
      <w:pPr>
        <w:pStyle w:val="10"/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（一）做好公开课的讲解，督促学生及时给捐方写感谢信，汇报本学期收到助学金情况及在校学习、生活等情况。如若捐方反馈受助学生未复信者，待核实情况后，青基会将会停止对该生的资助。</w:t>
      </w:r>
    </w:p>
    <w:p>
      <w:pPr>
        <w:pStyle w:val="10"/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（二）发放照片、文字宣传电子版汇总后及时上报青基会。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请各师务必高度重视，做好对希望工程助学工作的大局调整和细节管控，努力提高兵团希望工程的公信力。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联 系 人：曹原     联系电话：0991-2890334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　　箱：644707816@qq.com</w:t>
      </w:r>
    </w:p>
    <w:p>
      <w:pPr>
        <w:widowControl/>
        <w:spacing w:line="560" w:lineRule="exact"/>
        <w:ind w:left="638" w:leftChars="304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通信地址：乌鲁木齐市光明路196号兵团青少年发展基金会   邮　　编：830002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特此通知。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</w:p>
    <w:bookmarkEnd w:id="0"/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1438" w:leftChars="304" w:hanging="800" w:hangingChars="2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附件:1.2015年青基会发放“希望之星”秋季助学金汇总表2.2015年青基会发放“希望之星”秋季助学金领取签名</w:t>
      </w:r>
    </w:p>
    <w:p>
      <w:pPr>
        <w:widowControl/>
        <w:spacing w:line="560" w:lineRule="exact"/>
        <w:ind w:left="1436" w:leftChars="684" w:firstLine="320" w:firstLineChars="100"/>
        <w:jc w:val="lef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册</w:t>
      </w:r>
    </w:p>
    <w:p>
      <w:pPr>
        <w:widowControl/>
        <w:spacing w:before="100" w:beforeAutospacing="1" w:after="100" w:afterAutospacing="1" w:line="560" w:lineRule="exact"/>
        <w:jc w:val="right"/>
        <w:rPr>
          <w:rFonts w:ascii="黑体" w:hAnsi="宋体" w:eastAsia="黑体" w:cs="Times New Roman"/>
          <w:sz w:val="32"/>
          <w:szCs w:val="32"/>
        </w:rPr>
      </w:pPr>
    </w:p>
    <w:p>
      <w:pPr>
        <w:widowControl/>
        <w:spacing w:line="560" w:lineRule="exact"/>
        <w:ind w:left="1436" w:leftChars="684" w:firstLine="3200" w:firstLineChars="10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兵团青少年发展基金会</w:t>
      </w:r>
    </w:p>
    <w:p>
      <w:pPr>
        <w:widowControl/>
        <w:spacing w:line="560" w:lineRule="exact"/>
        <w:ind w:left="1436" w:leftChars="684" w:firstLine="3520" w:firstLineChars="11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2015年11月16日</w:t>
      </w:r>
    </w:p>
    <w:p>
      <w:pPr>
        <w:widowControl/>
        <w:spacing w:before="100" w:beforeAutospacing="1" w:after="100" w:afterAutospacing="1" w:line="420" w:lineRule="exact"/>
        <w:jc w:val="left"/>
        <w:rPr>
          <w:rFonts w:ascii="黑体" w:hAnsi="宋体" w:eastAsia="黑体" w:cs="Times New Roman"/>
          <w:sz w:val="32"/>
          <w:szCs w:val="32"/>
        </w:rPr>
      </w:pPr>
    </w:p>
    <w:p>
      <w:pPr>
        <w:widowControl/>
        <w:spacing w:before="100" w:beforeAutospacing="1" w:after="100" w:afterAutospacing="1" w:line="420" w:lineRule="exact"/>
        <w:jc w:val="left"/>
        <w:rPr>
          <w:rFonts w:hint="eastAsia" w:ascii="黑体" w:hAnsi="宋体" w:eastAsia="黑体" w:cs="Times New Roman"/>
          <w:sz w:val="32"/>
          <w:szCs w:val="32"/>
        </w:rPr>
      </w:pPr>
    </w:p>
    <w:p>
      <w:pPr>
        <w:widowControl/>
        <w:spacing w:before="100" w:beforeAutospacing="1" w:after="100" w:afterAutospacing="1" w:line="420" w:lineRule="exact"/>
        <w:jc w:val="lef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4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2015年青基会发放“希望之星”秋季助学金汇总表</w:t>
      </w:r>
    </w:p>
    <w:tbl>
      <w:tblPr>
        <w:tblStyle w:val="6"/>
        <w:tblW w:w="966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37"/>
        <w:gridCol w:w="1319"/>
        <w:gridCol w:w="1582"/>
        <w:gridCol w:w="2170"/>
        <w:gridCol w:w="335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备注说明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师团委书记电话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34500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刘祖喜18399562019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32200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康学贵 13709967761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何 慧 13899136386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48900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李昆朋 18999593115</w:t>
            </w:r>
          </w:p>
        </w:tc>
      </w:tr>
      <w:tr>
        <w:tblPrEx>
          <w:tblLayout w:type="fixed"/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6300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张 兵 13319093333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11500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王 霞 15209945066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25300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张 英 18999720011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7600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甘哲 13899517077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17600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郭建英 15299859776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张云飞18997788227</w:t>
            </w:r>
          </w:p>
        </w:tc>
      </w:tr>
      <w:tr>
        <w:tblPrEx>
          <w:tblLayout w:type="fixed"/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建工师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支票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王贺龙 18935910096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第十二师</w:t>
            </w:r>
          </w:p>
        </w:tc>
        <w:tc>
          <w:tcPr>
            <w:tcW w:w="131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支票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孙 雪 13669968455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16900</w:t>
            </w:r>
          </w:p>
        </w:tc>
        <w:tc>
          <w:tcPr>
            <w:tcW w:w="21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王 玮 15809020650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第十四师</w:t>
            </w:r>
          </w:p>
        </w:tc>
        <w:tc>
          <w:tcPr>
            <w:tcW w:w="1319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董泽成18099759210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1319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2名学生自领取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李广、王前进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电汇个人</w:t>
            </w:r>
          </w:p>
        </w:tc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8名学生分别电汇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杨晨星、井浩杰、路威、王建龙、李琼琼、  贾紫倩、董杰</w:t>
            </w:r>
          </w:p>
        </w:tc>
      </w:tr>
      <w:tr>
        <w:tblPrEx>
          <w:tblLayout w:type="fixed"/>
        </w:tblPrEx>
        <w:trPr>
          <w:trHeight w:val="88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520人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250,200.00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00" w:lineRule="atLeast"/>
        <w:ind w:right="880"/>
        <w:rPr>
          <w:rFonts w:ascii="黑体" w:hAnsi="宋体" w:eastAsia="黑体" w:cs="Times New Roman"/>
          <w:sz w:val="32"/>
          <w:szCs w:val="32"/>
        </w:rPr>
      </w:pPr>
    </w:p>
    <w:p>
      <w:pPr>
        <w:widowControl/>
        <w:spacing w:before="100" w:beforeAutospacing="1" w:after="100" w:afterAutospacing="1" w:line="300" w:lineRule="atLeast"/>
        <w:ind w:right="88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</w:rPr>
        <w:t>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2015年青基会发放“希望之星”秋季助学金领取签名册</w:t>
      </w:r>
    </w:p>
    <w:p>
      <w:pPr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                          第    师（共    名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widowControl/>
        <w:jc w:val="center"/>
        <w:rPr>
          <w:rFonts w:ascii="仿宋_GB2312" w:hAnsi="仿宋_GB2312" w:eastAsia="仿宋_GB2312" w:cs="仿宋_GB2312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学期/学年                                                       第    页</w:t>
      </w:r>
    </w:p>
    <w:tbl>
      <w:tblPr>
        <w:tblStyle w:val="6"/>
        <w:tblW w:w="9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540"/>
        <w:gridCol w:w="527"/>
        <w:gridCol w:w="246"/>
        <w:gridCol w:w="1164"/>
        <w:gridCol w:w="1707"/>
        <w:gridCol w:w="1270"/>
        <w:gridCol w:w="1028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学校名称（盖章）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校长姓名</w:t>
            </w:r>
          </w:p>
        </w:tc>
        <w:tc>
          <w:tcPr>
            <w:tcW w:w="3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校团委负责人</w:t>
            </w:r>
          </w:p>
        </w:tc>
        <w:tc>
          <w:tcPr>
            <w:tcW w:w="3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收款日期</w:t>
            </w:r>
          </w:p>
        </w:tc>
        <w:tc>
          <w:tcPr>
            <w:tcW w:w="3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发放日期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876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捐方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7620"/>
        </w:tabs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填表说明：1.助学金由学生本人领取并签字。</w:t>
      </w:r>
    </w:p>
    <w:p>
      <w:pPr>
        <w:ind w:left="1260" w:hanging="1260" w:hangingChars="6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     2.本表可复制盖章，一式4份。</w:t>
      </w:r>
    </w:p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     3.学生或家长联系电话必须填写。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CC"/>
    <w:rsid w:val="000170CF"/>
    <w:rsid w:val="000F7CF0"/>
    <w:rsid w:val="001D0895"/>
    <w:rsid w:val="00291A7B"/>
    <w:rsid w:val="0029735E"/>
    <w:rsid w:val="002D54B8"/>
    <w:rsid w:val="00335EC7"/>
    <w:rsid w:val="003455E5"/>
    <w:rsid w:val="003A2C48"/>
    <w:rsid w:val="003C6B9E"/>
    <w:rsid w:val="003E73AE"/>
    <w:rsid w:val="00493592"/>
    <w:rsid w:val="00564BFF"/>
    <w:rsid w:val="006224CC"/>
    <w:rsid w:val="006825DE"/>
    <w:rsid w:val="006D54D4"/>
    <w:rsid w:val="006F428D"/>
    <w:rsid w:val="0075432F"/>
    <w:rsid w:val="007A0877"/>
    <w:rsid w:val="007C44EB"/>
    <w:rsid w:val="00803155"/>
    <w:rsid w:val="00852F95"/>
    <w:rsid w:val="008B4FD8"/>
    <w:rsid w:val="00972C44"/>
    <w:rsid w:val="009D1973"/>
    <w:rsid w:val="009E1460"/>
    <w:rsid w:val="00B31CCB"/>
    <w:rsid w:val="00BC02ED"/>
    <w:rsid w:val="00BD67E6"/>
    <w:rsid w:val="00C223EA"/>
    <w:rsid w:val="00CF2484"/>
    <w:rsid w:val="00DC2961"/>
    <w:rsid w:val="00DE6C66"/>
    <w:rsid w:val="00F572FA"/>
    <w:rsid w:val="00FF51DC"/>
    <w:rsid w:val="0413088F"/>
    <w:rsid w:val="0AB3713C"/>
    <w:rsid w:val="0AE87312"/>
    <w:rsid w:val="0CD6500D"/>
    <w:rsid w:val="11C101AE"/>
    <w:rsid w:val="12493C11"/>
    <w:rsid w:val="16C6683C"/>
    <w:rsid w:val="18C576C6"/>
    <w:rsid w:val="1CEA119C"/>
    <w:rsid w:val="1E65145D"/>
    <w:rsid w:val="20CE4B64"/>
    <w:rsid w:val="2BE1698E"/>
    <w:rsid w:val="32A979B8"/>
    <w:rsid w:val="340B6A04"/>
    <w:rsid w:val="444C7A35"/>
    <w:rsid w:val="44C27B55"/>
    <w:rsid w:val="45FF653B"/>
    <w:rsid w:val="48B80620"/>
    <w:rsid w:val="4AF77398"/>
    <w:rsid w:val="4D1A3F69"/>
    <w:rsid w:val="4E257103"/>
    <w:rsid w:val="4F355023"/>
    <w:rsid w:val="57763CAB"/>
    <w:rsid w:val="5921049B"/>
    <w:rsid w:val="59FF35B4"/>
    <w:rsid w:val="61905C38"/>
    <w:rsid w:val="61DD2CFA"/>
    <w:rsid w:val="6339485F"/>
    <w:rsid w:val="68F2388C"/>
    <w:rsid w:val="6C4F1714"/>
    <w:rsid w:val="6E345680"/>
    <w:rsid w:val="71CB6ED9"/>
    <w:rsid w:val="76C96B84"/>
    <w:rsid w:val="7A191036"/>
    <w:rsid w:val="7AAC7AE0"/>
    <w:rsid w:val="7C1F234C"/>
    <w:rsid w:val="7EE116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qFormat/>
    <w:uiPriority w:val="99"/>
  </w:style>
  <w:style w:type="character" w:customStyle="1" w:styleId="8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241</Words>
  <Characters>1377</Characters>
  <Lines>11</Lines>
  <Paragraphs>3</Paragraphs>
  <ScaleCrop>false</ScaleCrop>
  <LinksUpToDate>false</LinksUpToDate>
  <CharactersWithSpaces>1615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2015-11-16T12:15:00Z</dcterms:created>
  <dc:creator>微软用户</dc:creator>
  <cp:lastModifiedBy>Administrator</cp:lastModifiedBy>
  <cp:lastPrinted>2015-11-19T05:11:37Z</cp:lastPrinted>
  <dcterms:modified xsi:type="dcterms:W3CDTF">2015-11-19T05:25:34Z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